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7791"/>
        <w:tblGridChange w:id="0">
          <w:tblGrid>
            <w:gridCol w:w="1271"/>
            <w:gridCol w:w="779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6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4761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4761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Close Reading: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f4761"/>
                <w:sz w:val="40"/>
                <w:szCs w:val="40"/>
                <w:rtl w:val="0"/>
              </w:rPr>
              <w:t xml:space="preserve">Sjabloon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</w:rPr>
              <w:drawing>
                <wp:inline distB="114300" distT="114300" distL="114300" distR="114300">
                  <wp:extent cx="676275" cy="571500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Kies de juiste tekst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Gekozen tekst?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Bron?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Leeftijd doelgroep?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Soort tekst?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5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82"/>
              <w:gridCol w:w="3783"/>
              <w:tblGridChange w:id="0">
                <w:tblGrid>
                  <w:gridCol w:w="3782"/>
                  <w:gridCol w:w="378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Fictie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11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prescriptief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informatief</w:t>
                  </w:r>
                </w:p>
                <w:p w:rsidR="00000000" w:rsidDel="00000000" w:rsidP="00000000" w:rsidRDefault="00000000" w:rsidRPr="00000000" w14:paraId="0000001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overtuigend</w:t>
                  </w:r>
                </w:p>
                <w:p w:rsidR="00000000" w:rsidDel="00000000" w:rsidP="00000000" w:rsidRDefault="00000000" w:rsidRPr="00000000" w14:paraId="00000014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verhalend</w:t>
                  </w:r>
                </w:p>
                <w:p w:rsidR="00000000" w:rsidDel="00000000" w:rsidP="00000000" w:rsidRDefault="00000000" w:rsidRPr="00000000" w14:paraId="00000015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opiniërend</w:t>
                  </w:r>
                </w:p>
                <w:p w:rsidR="00000000" w:rsidDel="00000000" w:rsidP="00000000" w:rsidRDefault="00000000" w:rsidRPr="00000000" w14:paraId="0000001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andere:</w:t>
                  </w:r>
                </w:p>
                <w:p w:rsidR="00000000" w:rsidDel="00000000" w:rsidP="00000000" w:rsidRDefault="00000000" w:rsidRPr="00000000" w14:paraId="00000017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Non Fictie</w:t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de gekozen tekst in overeenstemming met het niveau van de leerlingen?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Sluit de tekst aan bij de leefwereld en interesse van de leerlingen?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 2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</w:rPr>
              <w:drawing>
                <wp:inline distB="114300" distT="114300" distL="114300" distR="114300">
                  <wp:extent cx="676275" cy="523392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22606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23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Doel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Welke leerresultaten wil je bereiken met je leesles?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Welke eindtermen komen aan bod?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 3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</w:rPr>
              <w:drawing>
                <wp:inline distB="114300" distT="114300" distL="114300" distR="114300">
                  <wp:extent cx="571818" cy="571818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8" cy="5718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Pre-reading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Maak je leerlingen enthousiast over de tekst. Doe dit door middel van discussie, brainstormen, afbeeldingen, video's, enz.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Welke werkvorm gebruik jij om de interesse van je leerlingen te wekken?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interview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stellingenspel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afbeelding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videofragment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referenties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overig: _____________________________________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Beschrijf hoe je dit gaat aanpakken?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 4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544681" cy="544681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81" cy="5446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Eerste keer lezen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Bedenk enkele vragen voor je leerlingen zodat de eerste indruk van de tekst duidelijk is. Bijvoorbeeld: </w:t>
              <w:br w:type="textWrapping"/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Waarover gaat de tekst?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 is het onderwerp van de tekst?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 is de hoofdgedachte?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 voel jij je na het lezen van de tekst?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 ga je je leerlingen een antwoord laten formuleren op onderstaande vragen (mondelinge nabespreking, schriftelijk, placematmethode ...)?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Welke leesstrategieën komen aan bod? 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 5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</w:rPr>
              <w:drawing>
                <wp:inline distB="114300" distT="114300" distL="114300" distR="114300">
                  <wp:extent cx="509508" cy="50950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08" cy="5095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Tweede keer lezen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 zegt de tekst het? 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Graaf dieper in de tekst. Waarop wil je je concentreren? Kies minstens één van de volgende suggesties: taal en stijl, zinsbouw, letterlijk en figuurlijk taalgebruik, beeldspraak, patronen, andere...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Gebruik de ruimte hieronder om je focus te beschrijven en hoe je dit gaat aanpakken.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 6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</w:rPr>
              <w:drawing>
                <wp:inline distB="114300" distT="114300" distL="114300" distR="114300">
                  <wp:extent cx="546864" cy="546864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864" cy="5468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Derde keer lezen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Zoek de diepere betekenis van de tekst. Richt je op een van de volgende suggesties: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Thema, personages, symboliek, taal en stijl, gevoelswaarde van woorden, structuur, context, doel van de auteur, onbeantwoorde vragen, kritische blik, ....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 welke van bovenstaande mogelijkheden leg jij de focus? 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 ga je het bovenstaande bespreken? (geleide discussie, groepsactiviteit, creatieve opdracht, schriftelijke vragen, vergelijkende analyse, literaire bronnen vergelijken ...) 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Werk je aanpak hieronder uit.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 7</w:t>
            </w:r>
          </w:p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391578" cy="391578"/>
                  <wp:effectExtent b="0" l="0" r="0" t="0"/>
                  <wp:docPr id="3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78" cy="3915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Post reading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Bedenk een speelse opdracht die een duidelijke link heeft met de tekst (schrijf een brief, zoek een liedje, schrijf een gedicht, speel een scène na ...)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Welke opdracht kies je en hoe pak je die aan? 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Stap 8 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</w:rPr>
              <w:drawing>
                <wp:inline distB="114300" distT="114300" distL="114300" distR="114300">
                  <wp:extent cx="676275" cy="466646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71354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666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Evaluatie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 je evalueren? 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 ga je evalueren? 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 ga je evalueren? 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Extra: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4.1</w:t>
      </w:r>
    </w:p>
  </w:footnote>
  <w:footnote w:id="1"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4.2</w:t>
      </w:r>
    </w:p>
  </w:footnote>
  <w:footnote w:id="2"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6</w:t>
      </w:r>
    </w:p>
  </w:footnote>
  <w:footnote w:id="3"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7</w:t>
      </w:r>
    </w:p>
  </w:footnote>
  <w:footnote w:id="5"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8</w:t>
      </w:r>
    </w:p>
  </w:footnote>
  <w:footnote w:id="6"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8.1</w:t>
      </w:r>
    </w:p>
  </w:footnote>
  <w:footnote w:id="7"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9</w:t>
      </w:r>
    </w:p>
  </w:footnote>
  <w:footnote w:id="8"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9.1</w:t>
      </w:r>
    </w:p>
  </w:footnote>
  <w:footnote w:id="9"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10</w:t>
      </w:r>
    </w:p>
  </w:footnote>
  <w:footnote w:id="10"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10.1</w:t>
      </w:r>
    </w:p>
  </w:footnote>
  <w:footnote w:id="4">
    <w:p w:rsidR="00000000" w:rsidDel="00000000" w:rsidP="00000000" w:rsidRDefault="00000000" w:rsidRPr="00000000" w14:paraId="0000007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Chapter 4.5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  <w:rsid w:val="005D5345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 w:val="1"/>
    <w:rsid w:val="005D534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 w:val="1"/>
    <w:qFormat w:val="1"/>
    <w:rsid w:val="005D534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5D534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5D534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5D534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5D534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5D534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5D534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5D534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5D534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rsid w:val="005D534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5D534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5D534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5D5345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5D5345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5D5345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5D5345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5D5345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5D534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D53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5D534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D534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5D534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5D5345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5D5345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5D5345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5D534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D5345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5D5345"/>
    <w:rPr>
      <w:b w:val="1"/>
      <w:bCs w:val="1"/>
      <w:smallCaps w:val="1"/>
      <w:color w:val="0f4761" w:themeColor="accent1" w:themeShade="0000BF"/>
      <w:spacing w:val="5"/>
    </w:rPr>
  </w:style>
  <w:style w:type="table" w:styleId="Tabelraster">
    <w:name w:val="Table Grid"/>
    <w:basedOn w:val="Standaardtabel"/>
    <w:uiPriority w:val="39"/>
    <w:rsid w:val="005D53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Voetnoottekst">
    <w:name w:val="footnote text"/>
    <w:basedOn w:val="Standaard"/>
    <w:link w:val="VoetnoottekstChar"/>
    <w:uiPriority w:val="99"/>
    <w:semiHidden w:val="1"/>
    <w:unhideWhenUsed w:val="1"/>
    <w:rsid w:val="005D5345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 w:val="1"/>
    <w:rsid w:val="005D5345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 w:val="1"/>
    <w:unhideWhenUsed w:val="1"/>
    <w:rsid w:val="005D5345"/>
    <w:rPr>
      <w:vertAlign w:val="superscri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5" Type="http://schemas.openxmlformats.org/officeDocument/2006/relationships/image" Target="media/image6.png"/><Relationship Id="rId14" Type="http://schemas.openxmlformats.org/officeDocument/2006/relationships/image" Target="media/image7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AnD2dLnrZXIr8JPP3E8Jz2lOA==">CgMxLjA4AHIhMUgzQmZGQ1VleWtUdGsyZjJQdHZJYks4LXhjY1pwNDRx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2024-04-17T09:42:00Z</dcterms:created>
  <dc:creator>Koen Bouve</dc:creator>
</cp:coreProperties>
</file>